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65890" w14:textId="77777777" w:rsidR="00AE5785" w:rsidRDefault="00AE5785" w:rsidP="00427375">
      <w:pPr>
        <w:jc w:val="both"/>
        <w:rPr>
          <w:b/>
          <w:bCs/>
          <w:sz w:val="28"/>
          <w:szCs w:val="28"/>
        </w:rPr>
      </w:pPr>
    </w:p>
    <w:p w14:paraId="59604E2C" w14:textId="15602DAD" w:rsidR="00AE5785" w:rsidRDefault="00FA47F8" w:rsidP="00FA47F8">
      <w:pPr>
        <w:ind w:left="5954"/>
        <w:jc w:val="right"/>
        <w:rPr>
          <w:b/>
          <w:bCs/>
          <w:sz w:val="24"/>
          <w:szCs w:val="24"/>
        </w:rPr>
      </w:pPr>
      <w:r w:rsidRPr="00FA47F8">
        <w:rPr>
          <w:b/>
          <w:bCs/>
          <w:sz w:val="24"/>
          <w:szCs w:val="24"/>
        </w:rPr>
        <w:t xml:space="preserve">Załącznik nr </w:t>
      </w:r>
      <w:r w:rsidR="00E61FE6">
        <w:rPr>
          <w:b/>
          <w:bCs/>
          <w:sz w:val="24"/>
          <w:szCs w:val="24"/>
        </w:rPr>
        <w:t>9</w:t>
      </w:r>
      <w:r w:rsidR="00AE5785" w:rsidRPr="00FA47F8">
        <w:rPr>
          <w:b/>
          <w:bCs/>
          <w:sz w:val="24"/>
          <w:szCs w:val="24"/>
        </w:rPr>
        <w:t xml:space="preserve"> do SWZ</w:t>
      </w:r>
      <w:r w:rsidR="000F7DAF">
        <w:rPr>
          <w:b/>
          <w:bCs/>
          <w:sz w:val="24"/>
          <w:szCs w:val="24"/>
        </w:rPr>
        <w:t xml:space="preserve"> </w:t>
      </w:r>
      <w:r w:rsidR="00717AA0">
        <w:rPr>
          <w:b/>
          <w:bCs/>
          <w:sz w:val="24"/>
          <w:szCs w:val="24"/>
        </w:rPr>
        <w:t>RI.271.1.</w:t>
      </w:r>
      <w:r w:rsidR="00702986">
        <w:rPr>
          <w:b/>
          <w:bCs/>
          <w:sz w:val="24"/>
          <w:szCs w:val="24"/>
        </w:rPr>
        <w:t>8</w:t>
      </w:r>
      <w:r w:rsidR="00FC2C09" w:rsidRPr="00FA47F8">
        <w:rPr>
          <w:b/>
          <w:bCs/>
          <w:sz w:val="24"/>
          <w:szCs w:val="24"/>
        </w:rPr>
        <w:t>.202</w:t>
      </w:r>
      <w:r w:rsidR="00E65B33">
        <w:rPr>
          <w:b/>
          <w:bCs/>
          <w:sz w:val="24"/>
          <w:szCs w:val="24"/>
        </w:rPr>
        <w:t>6</w:t>
      </w:r>
    </w:p>
    <w:p w14:paraId="5EA3E139" w14:textId="114B5175" w:rsidR="009D6CF7" w:rsidRPr="00FA47F8" w:rsidRDefault="000F7DAF" w:rsidP="00FA47F8">
      <w:pPr>
        <w:ind w:left="5954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(załącznik</w:t>
      </w:r>
      <w:r w:rsidR="009D6CF7">
        <w:rPr>
          <w:b/>
          <w:bCs/>
          <w:sz w:val="24"/>
          <w:szCs w:val="24"/>
        </w:rPr>
        <w:t xml:space="preserve"> nr 1 do umowy)</w:t>
      </w:r>
    </w:p>
    <w:p w14:paraId="50042F7B" w14:textId="77777777" w:rsidR="00AE5785" w:rsidRPr="00FA47F8" w:rsidRDefault="00AE5785" w:rsidP="00AE5785">
      <w:pPr>
        <w:jc w:val="both"/>
        <w:rPr>
          <w:b/>
          <w:bCs/>
          <w:sz w:val="24"/>
          <w:szCs w:val="24"/>
        </w:rPr>
      </w:pPr>
    </w:p>
    <w:p w14:paraId="4E7DA6EB" w14:textId="77777777" w:rsidR="003F5794" w:rsidRDefault="003F5794" w:rsidP="003F5794">
      <w:pPr>
        <w:jc w:val="center"/>
        <w:rPr>
          <w:b/>
          <w:bCs/>
          <w:sz w:val="24"/>
          <w:szCs w:val="24"/>
        </w:rPr>
      </w:pPr>
      <w:r w:rsidRPr="00C51AC6">
        <w:rPr>
          <w:b/>
          <w:bCs/>
          <w:sz w:val="24"/>
          <w:szCs w:val="24"/>
        </w:rPr>
        <w:t>Minimalne wymagania techniczno-użytkowe</w:t>
      </w:r>
    </w:p>
    <w:p w14:paraId="5B15B9FF" w14:textId="77777777" w:rsidR="003F5794" w:rsidRDefault="003F5794" w:rsidP="003F5794">
      <w:pPr>
        <w:jc w:val="center"/>
        <w:rPr>
          <w:b/>
          <w:bCs/>
          <w:sz w:val="24"/>
          <w:szCs w:val="24"/>
        </w:rPr>
      </w:pPr>
    </w:p>
    <w:p w14:paraId="048E2987" w14:textId="45795745" w:rsidR="003F5794" w:rsidRPr="003F5794" w:rsidRDefault="003F5794" w:rsidP="003F5794">
      <w:pPr>
        <w:jc w:val="center"/>
        <w:rPr>
          <w:b/>
          <w:bCs/>
          <w:sz w:val="24"/>
          <w:szCs w:val="24"/>
        </w:rPr>
      </w:pPr>
      <w:r w:rsidRPr="003F5794">
        <w:rPr>
          <w:rFonts w:eastAsiaTheme="minorHAnsi"/>
          <w:b/>
          <w:bCs/>
          <w:i/>
          <w:sz w:val="22"/>
          <w:szCs w:val="22"/>
          <w:lang w:eastAsia="en-US"/>
        </w:rPr>
        <w:t xml:space="preserve"> </w:t>
      </w:r>
      <w:r w:rsidRPr="003F5794">
        <w:rPr>
          <w:b/>
          <w:bCs/>
          <w:sz w:val="22"/>
          <w:szCs w:val="22"/>
        </w:rPr>
        <w:t>„Zakup autobusu szkolnego na potrzeby dowozu uczniów do szkół prowadzonych przez Gminę Mokobody”</w:t>
      </w:r>
    </w:p>
    <w:p w14:paraId="44C1887C" w14:textId="77777777" w:rsidR="003F5794" w:rsidRPr="00FA47F8" w:rsidRDefault="003F5794" w:rsidP="001D076B">
      <w:pPr>
        <w:jc w:val="center"/>
        <w:rPr>
          <w:b/>
          <w:bCs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88"/>
        <w:tblW w:w="11166" w:type="dxa"/>
        <w:tblLayout w:type="fixed"/>
        <w:tblLook w:val="04A0" w:firstRow="1" w:lastRow="0" w:firstColumn="1" w:lastColumn="0" w:noHBand="0" w:noVBand="1"/>
      </w:tblPr>
      <w:tblGrid>
        <w:gridCol w:w="817"/>
        <w:gridCol w:w="7797"/>
        <w:gridCol w:w="2552"/>
      </w:tblGrid>
      <w:tr w:rsidR="000F7DAF" w:rsidRPr="00FA47F8" w14:paraId="5B4EBA11" w14:textId="77777777" w:rsidTr="003F5794">
        <w:tc>
          <w:tcPr>
            <w:tcW w:w="817" w:type="dxa"/>
            <w:hideMark/>
          </w:tcPr>
          <w:p w14:paraId="24C5BE76" w14:textId="77777777" w:rsidR="000F7DAF" w:rsidRPr="00FA47F8" w:rsidRDefault="000F7DAF" w:rsidP="000F7DAF">
            <w:pPr>
              <w:pStyle w:val="Style49"/>
              <w:widowControl/>
              <w:spacing w:line="0" w:lineRule="atLeast"/>
              <w:jc w:val="both"/>
              <w:rPr>
                <w:rStyle w:val="FontStyle73"/>
                <w:rFonts w:ascii="Times New Roman" w:eastAsiaTheme="majorEastAsia" w:hAnsi="Times New Roman" w:cs="Times New Roman"/>
                <w:b w:val="0"/>
                <w:sz w:val="22"/>
                <w:szCs w:val="22"/>
              </w:rPr>
            </w:pPr>
            <w:r w:rsidRPr="00FA47F8">
              <w:rPr>
                <w:rFonts w:ascii="Times New Roman" w:hAnsi="Times New Roman" w:cs="Times New Roman"/>
                <w:b/>
                <w:sz w:val="22"/>
                <w:szCs w:val="22"/>
              </w:rPr>
              <w:t>L.p.</w:t>
            </w:r>
          </w:p>
        </w:tc>
        <w:tc>
          <w:tcPr>
            <w:tcW w:w="7797" w:type="dxa"/>
            <w:hideMark/>
          </w:tcPr>
          <w:p w14:paraId="512875FB" w14:textId="77777777" w:rsidR="000F7DAF" w:rsidRPr="00FA47F8" w:rsidRDefault="000F7DAF" w:rsidP="000F7DAF">
            <w:pPr>
              <w:pStyle w:val="Style49"/>
              <w:widowControl/>
              <w:spacing w:line="0" w:lineRule="atLeast"/>
              <w:jc w:val="both"/>
              <w:rPr>
                <w:rStyle w:val="FontStyle73"/>
                <w:rFonts w:ascii="Times New Roman" w:eastAsiaTheme="majorEastAsia" w:hAnsi="Times New Roman" w:cs="Times New Roman"/>
                <w:b w:val="0"/>
                <w:sz w:val="22"/>
                <w:szCs w:val="22"/>
              </w:rPr>
            </w:pPr>
            <w:r w:rsidRPr="00FA47F8">
              <w:rPr>
                <w:rFonts w:ascii="Times New Roman" w:hAnsi="Times New Roman" w:cs="Times New Roman"/>
                <w:b/>
                <w:sz w:val="22"/>
                <w:szCs w:val="22"/>
              </w:rPr>
              <w:t>Wymagane parametry techniczno-użytkowe</w:t>
            </w:r>
          </w:p>
        </w:tc>
        <w:tc>
          <w:tcPr>
            <w:tcW w:w="2552" w:type="dxa"/>
          </w:tcPr>
          <w:p w14:paraId="1842F21B" w14:textId="1FACF975" w:rsidR="000F7DAF" w:rsidRPr="00FA47F8" w:rsidRDefault="000F7DAF" w:rsidP="000F7DAF">
            <w:pPr>
              <w:pStyle w:val="Style49"/>
              <w:widowControl/>
              <w:spacing w:line="0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51AC6">
              <w:rPr>
                <w:rFonts w:ascii="Times New Roman" w:hAnsi="Times New Roman" w:cs="Times New Roman"/>
                <w:b/>
              </w:rPr>
              <w:t>Podać zastosowane rozwiązania lub/i parametry techniczne lub/i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51AC6">
              <w:rPr>
                <w:rFonts w:ascii="Times New Roman" w:hAnsi="Times New Roman" w:cs="Times New Roman"/>
                <w:b/>
              </w:rPr>
              <w:t>potwierdzić spełnienie warunków</w:t>
            </w:r>
          </w:p>
        </w:tc>
      </w:tr>
      <w:tr w:rsidR="000F7DAF" w:rsidRPr="00FA47F8" w14:paraId="09DF3E86" w14:textId="77777777" w:rsidTr="003F5794">
        <w:tc>
          <w:tcPr>
            <w:tcW w:w="817" w:type="dxa"/>
          </w:tcPr>
          <w:p w14:paraId="76450A38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51A603B3" w14:textId="77777777" w:rsidR="000F7DAF" w:rsidRPr="00FA47F8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FA47F8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Samochód - fabrycznie nowy.</w:t>
            </w:r>
          </w:p>
          <w:p w14:paraId="68E8BF85" w14:textId="752615DE" w:rsidR="000F7DAF" w:rsidRPr="00FA47F8" w:rsidRDefault="000F7DAF" w:rsidP="000F7DAF">
            <w:pPr>
              <w:pStyle w:val="Style22"/>
              <w:widowControl/>
              <w:spacing w:line="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47F8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 </w:t>
            </w: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Rok produkcji nie starszy niż 2025 </w:t>
            </w:r>
          </w:p>
        </w:tc>
        <w:tc>
          <w:tcPr>
            <w:tcW w:w="2552" w:type="dxa"/>
          </w:tcPr>
          <w:p w14:paraId="440834D2" w14:textId="77777777" w:rsidR="000F7DAF" w:rsidRPr="00FA47F8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</w:tr>
      <w:tr w:rsidR="000F7DAF" w:rsidRPr="00FA47F8" w14:paraId="5154FFF7" w14:textId="77777777" w:rsidTr="003F5794">
        <w:tc>
          <w:tcPr>
            <w:tcW w:w="817" w:type="dxa"/>
          </w:tcPr>
          <w:p w14:paraId="546E532D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2779BD8A" w14:textId="063B52F2" w:rsidR="000F7DAF" w:rsidRPr="00FA47F8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Kolor; </w:t>
            </w:r>
            <w:r w:rsidR="002F6D8D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pomarańczowy</w:t>
            </w:r>
          </w:p>
        </w:tc>
        <w:tc>
          <w:tcPr>
            <w:tcW w:w="2552" w:type="dxa"/>
          </w:tcPr>
          <w:p w14:paraId="046928F5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</w:tr>
      <w:tr w:rsidR="000F7DAF" w:rsidRPr="00FA47F8" w14:paraId="2AA0C236" w14:textId="77777777" w:rsidTr="003F5794">
        <w:tc>
          <w:tcPr>
            <w:tcW w:w="817" w:type="dxa"/>
          </w:tcPr>
          <w:p w14:paraId="44EC9314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42D332C4" w14:textId="77777777" w:rsidR="000F7DAF" w:rsidRPr="00927A88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927A88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Minimalna </w:t>
            </w:r>
            <w:r w:rsidRPr="00927A88">
              <w:rPr>
                <w:rFonts w:ascii="Times New Roman" w:eastAsiaTheme="majorEastAsia" w:hAnsi="Times New Roman" w:cs="Times New Roman"/>
                <w:sz w:val="22"/>
                <w:szCs w:val="22"/>
              </w:rPr>
              <w:t>ilośc miejsc</w:t>
            </w:r>
            <w:r w:rsidRPr="00927A88">
              <w:rPr>
                <w:rFonts w:ascii="Times New Roman" w:eastAsiaTheme="majorEastAsia" w:hAnsi="Times New Roman" w:cs="Times New Roman"/>
                <w:color w:val="000000"/>
                <w:sz w:val="22"/>
                <w:szCs w:val="22"/>
              </w:rPr>
              <w:t>18 miejsc siedzących + kierowca</w:t>
            </w:r>
          </w:p>
          <w:p w14:paraId="3B4F7480" w14:textId="77777777" w:rsidR="000F7DAF" w:rsidRPr="00927A88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927A88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Maksymalna ilość pojemność 22 miejsca siedzące + kierowca</w:t>
            </w:r>
          </w:p>
          <w:p w14:paraId="72353088" w14:textId="2B361E6F" w:rsidR="000F7DAF" w:rsidRPr="00FA47F8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1 miejsce przystosowane dla wózka inwalidzkiego montowane w systemie szynowym </w:t>
            </w:r>
          </w:p>
        </w:tc>
        <w:tc>
          <w:tcPr>
            <w:tcW w:w="2552" w:type="dxa"/>
          </w:tcPr>
          <w:p w14:paraId="7D93D008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</w:tr>
      <w:tr w:rsidR="000F7DAF" w:rsidRPr="00FA47F8" w14:paraId="1AE68E13" w14:textId="77777777" w:rsidTr="003F5794">
        <w:tc>
          <w:tcPr>
            <w:tcW w:w="817" w:type="dxa"/>
          </w:tcPr>
          <w:p w14:paraId="74475C78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70B3530A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Silnik </w:t>
            </w:r>
          </w:p>
          <w:p w14:paraId="2A8592C2" w14:textId="3C9E578D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Silnik o mocy nie mniejszej niż 190 KM  i pojemności silnika nie mniejszej niż 19</w:t>
            </w:r>
            <w:r w:rsidR="00702986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50</w:t>
            </w: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 cm3</w:t>
            </w:r>
          </w:p>
        </w:tc>
        <w:tc>
          <w:tcPr>
            <w:tcW w:w="2552" w:type="dxa"/>
          </w:tcPr>
          <w:p w14:paraId="615BD426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</w:tr>
      <w:tr w:rsidR="000F7DAF" w:rsidRPr="00FA47F8" w14:paraId="2D0E9FBA" w14:textId="77777777" w:rsidTr="003F5794">
        <w:tc>
          <w:tcPr>
            <w:tcW w:w="817" w:type="dxa"/>
          </w:tcPr>
          <w:p w14:paraId="19E52155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063C76B9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Skrzynia biegów </w:t>
            </w:r>
          </w:p>
          <w:p w14:paraId="58A35D90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Automatyczna skrzynia biegów </w:t>
            </w:r>
          </w:p>
        </w:tc>
        <w:tc>
          <w:tcPr>
            <w:tcW w:w="2552" w:type="dxa"/>
          </w:tcPr>
          <w:p w14:paraId="0E494CA9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</w:tr>
      <w:tr w:rsidR="000F7DAF" w:rsidRPr="00FA47F8" w14:paraId="454F8762" w14:textId="77777777" w:rsidTr="003F5794">
        <w:tc>
          <w:tcPr>
            <w:tcW w:w="817" w:type="dxa"/>
          </w:tcPr>
          <w:p w14:paraId="25125C1E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</w:tcPr>
          <w:p w14:paraId="4DFC7970" w14:textId="0F4E4A7E" w:rsidR="000F7DAF" w:rsidRPr="003F5794" w:rsidRDefault="000F7DAF" w:rsidP="003F5794">
            <w:pPr>
              <w:pStyle w:val="Style22"/>
              <w:widowControl/>
              <w:spacing w:line="0" w:lineRule="atLeast"/>
              <w:jc w:val="both"/>
              <w:rPr>
                <w:rFonts w:ascii="Times New Roman" w:eastAsiaTheme="majorEastAsia" w:hAnsi="Times New Roman" w:cs="Times New Roman"/>
                <w:color w:val="000000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Pojazd musi spełniać </w:t>
            </w:r>
            <w:r w:rsidRPr="00FA47F8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:</w:t>
            </w: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Normy emisji spalin min. EURO VI E</w:t>
            </w:r>
          </w:p>
        </w:tc>
        <w:tc>
          <w:tcPr>
            <w:tcW w:w="2552" w:type="dxa"/>
          </w:tcPr>
          <w:p w14:paraId="69CBAA42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</w:tr>
      <w:tr w:rsidR="000F7DAF" w:rsidRPr="00FA47F8" w14:paraId="716AD26E" w14:textId="77777777" w:rsidTr="003F5794">
        <w:trPr>
          <w:trHeight w:val="3768"/>
        </w:trPr>
        <w:tc>
          <w:tcPr>
            <w:tcW w:w="817" w:type="dxa"/>
          </w:tcPr>
          <w:p w14:paraId="1709998A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</w:tcPr>
          <w:p w14:paraId="6653FBED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Wyposażenie:</w:t>
            </w:r>
          </w:p>
          <w:p w14:paraId="3EF4A729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Tachograf </w:t>
            </w:r>
          </w:p>
          <w:p w14:paraId="4ABDB798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Radio USB + nagłośnienie wnętrza przestrzeni pasażerskiej </w:t>
            </w:r>
          </w:p>
          <w:p w14:paraId="6B392B0B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Manualne rolety przedniej szyby</w:t>
            </w:r>
          </w:p>
          <w:p w14:paraId="0B352342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Oświetlenie kabiny kierowcy </w:t>
            </w:r>
          </w:p>
          <w:p w14:paraId="109661F0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Oświetlenie wnętrza LED</w:t>
            </w:r>
          </w:p>
          <w:p w14:paraId="7437E82F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Klimatyzacja</w:t>
            </w:r>
          </w:p>
          <w:p w14:paraId="1FD35587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Szyby boczne przyciemniane </w:t>
            </w:r>
          </w:p>
          <w:p w14:paraId="0984D8AA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Czujniki parkowania</w:t>
            </w:r>
          </w:p>
          <w:p w14:paraId="4878A336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Sygnał cofania </w:t>
            </w:r>
          </w:p>
          <w:p w14:paraId="571A23F6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Tempomat</w:t>
            </w:r>
          </w:p>
          <w:p w14:paraId="20E269F0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Autoalarm </w:t>
            </w:r>
          </w:p>
          <w:p w14:paraId="2906E04D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 xml:space="preserve">Komplet kół letnich i zimowych </w:t>
            </w:r>
          </w:p>
          <w:p w14:paraId="07D7A1B9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Poręcz ułatwiająca wsiadanie</w:t>
            </w:r>
          </w:p>
          <w:p w14:paraId="72D7A6EF" w14:textId="498C8629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Najazdy rozkładane manualne dla wózka</w:t>
            </w:r>
          </w:p>
        </w:tc>
        <w:tc>
          <w:tcPr>
            <w:tcW w:w="2552" w:type="dxa"/>
          </w:tcPr>
          <w:p w14:paraId="562C028E" w14:textId="77777777" w:rsidR="000F7DAF" w:rsidRDefault="000F7DAF" w:rsidP="000F7DAF">
            <w:pPr>
              <w:pStyle w:val="Style22"/>
              <w:widowControl/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</w:tr>
      <w:tr w:rsidR="000F7DAF" w:rsidRPr="00FA47F8" w14:paraId="0273837D" w14:textId="77777777" w:rsidTr="003F5794">
        <w:tc>
          <w:tcPr>
            <w:tcW w:w="817" w:type="dxa"/>
          </w:tcPr>
          <w:p w14:paraId="2A17C5CA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</w:tcPr>
          <w:p w14:paraId="2986AED4" w14:textId="050CE538" w:rsidR="008447DE" w:rsidRPr="0091262E" w:rsidRDefault="008447DE" w:rsidP="008447DE">
            <w:pPr>
              <w:jc w:val="both"/>
              <w:rPr>
                <w:sz w:val="22"/>
                <w:szCs w:val="22"/>
              </w:rPr>
            </w:pPr>
            <w:r w:rsidRPr="00FA47F8">
              <w:rPr>
                <w:sz w:val="22"/>
                <w:szCs w:val="22"/>
              </w:rPr>
              <w:t xml:space="preserve">Pojazd musi być </w:t>
            </w:r>
            <w:r>
              <w:rPr>
                <w:sz w:val="22"/>
                <w:szCs w:val="22"/>
              </w:rPr>
              <w:t xml:space="preserve">przystosowany do wersji szkolnej zgodnie z </w:t>
            </w:r>
            <w:r>
              <w:t xml:space="preserve"> </w:t>
            </w:r>
            <w:r w:rsidRPr="0091262E">
              <w:rPr>
                <w:sz w:val="22"/>
                <w:szCs w:val="22"/>
              </w:rPr>
              <w:t>§ 22</w:t>
            </w:r>
            <w:r>
              <w:rPr>
                <w:sz w:val="22"/>
                <w:szCs w:val="22"/>
              </w:rPr>
              <w:t xml:space="preserve"> rozporządzenia </w:t>
            </w:r>
            <w:r>
              <w:t xml:space="preserve"> Ministra infrastruktury z dnia 31 grudnia 2002 roku w sprawie warunków technicznych pojazdów oraz ich niezbędnego wyposażenia</w:t>
            </w:r>
            <w:r>
              <w:t xml:space="preserve"> tj.</w:t>
            </w:r>
          </w:p>
          <w:p w14:paraId="2EEDC412" w14:textId="77777777" w:rsidR="008447DE" w:rsidRDefault="008447DE" w:rsidP="008447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2 szt. tablic STOP </w:t>
            </w:r>
          </w:p>
          <w:p w14:paraId="7287C432" w14:textId="77777777" w:rsidR="008447DE" w:rsidRDefault="008447DE" w:rsidP="008447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- 2 szt. tablic „Autobus Szkolny” </w:t>
            </w:r>
          </w:p>
          <w:p w14:paraId="5D7EB450" w14:textId="77777777" w:rsidR="008447DE" w:rsidRDefault="008447DE" w:rsidP="008447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szt. tablicy z symbolem „ Uwaga Dzieci”</w:t>
            </w:r>
          </w:p>
          <w:p w14:paraId="254355BF" w14:textId="60D84E88" w:rsidR="000F7DAF" w:rsidRPr="000F7DAF" w:rsidRDefault="008447DE" w:rsidP="008447DE">
            <w:pPr>
              <w:jc w:val="both"/>
              <w:rPr>
                <w:rStyle w:val="FontStyle74"/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- sygnalizacja świetlna na dachu, uruchomiana przy otwarciu drzwi</w:t>
            </w:r>
          </w:p>
        </w:tc>
        <w:tc>
          <w:tcPr>
            <w:tcW w:w="2552" w:type="dxa"/>
          </w:tcPr>
          <w:p w14:paraId="233D51B0" w14:textId="77777777" w:rsidR="000F7DAF" w:rsidRPr="00FA47F8" w:rsidRDefault="000F7DAF" w:rsidP="000F7DAF">
            <w:pPr>
              <w:jc w:val="both"/>
              <w:rPr>
                <w:sz w:val="22"/>
                <w:szCs w:val="22"/>
              </w:rPr>
            </w:pPr>
          </w:p>
        </w:tc>
      </w:tr>
      <w:tr w:rsidR="000F7DAF" w:rsidRPr="00FA47F8" w14:paraId="1E14D27F" w14:textId="77777777" w:rsidTr="003F5794">
        <w:tc>
          <w:tcPr>
            <w:tcW w:w="817" w:type="dxa"/>
          </w:tcPr>
          <w:p w14:paraId="24880EE1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12AF979F" w14:textId="77777777" w:rsidR="000F7DAF" w:rsidRPr="00FE6B1E" w:rsidRDefault="000F7DAF" w:rsidP="000F7DAF">
            <w:pPr>
              <w:pStyle w:val="Style22"/>
              <w:widowControl/>
              <w:spacing w:line="0" w:lineRule="atLeast"/>
              <w:ind w:right="-43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FE6B1E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Dopuszczalna masa całkowita pojazdu nie może przekraczać 7000kg.</w:t>
            </w:r>
          </w:p>
          <w:p w14:paraId="75587CFC" w14:textId="77777777" w:rsidR="000F7DAF" w:rsidRPr="00FE6B1E" w:rsidRDefault="000F7DAF" w:rsidP="000F7DAF">
            <w:pPr>
              <w:pStyle w:val="Style22"/>
              <w:widowControl/>
              <w:spacing w:line="0" w:lineRule="atLeast"/>
              <w:ind w:right="31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B1E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Wymiary zewnętrzne pojazdu kompletnego</w:t>
            </w:r>
          </w:p>
          <w:p w14:paraId="5EBFC1A9" w14:textId="77777777" w:rsidR="000F7DAF" w:rsidRPr="00FE6B1E" w:rsidRDefault="000F7DAF" w:rsidP="000F7DAF">
            <w:pPr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autoSpaceDN w:val="0"/>
              <w:snapToGrid w:val="0"/>
              <w:spacing w:line="0" w:lineRule="atLeast"/>
              <w:jc w:val="both"/>
              <w:textAlignment w:val="baseline"/>
              <w:rPr>
                <w:rFonts w:eastAsia="SimSun"/>
                <w:kern w:val="3"/>
                <w:sz w:val="22"/>
                <w:szCs w:val="22"/>
                <w:lang w:bidi="hi-IN"/>
              </w:rPr>
            </w:pPr>
            <w:r w:rsidRPr="00FE6B1E">
              <w:rPr>
                <w:rFonts w:eastAsia="SimSun"/>
                <w:kern w:val="3"/>
                <w:sz w:val="22"/>
                <w:szCs w:val="22"/>
                <w:lang w:bidi="hi-IN"/>
              </w:rPr>
              <w:t xml:space="preserve">Długość nie większa niż  7620 mm </w:t>
            </w:r>
          </w:p>
          <w:p w14:paraId="7D7562CE" w14:textId="2C5E62CB" w:rsidR="000F7DAF" w:rsidRPr="00FE6B1E" w:rsidRDefault="000F7DAF" w:rsidP="000F7DAF">
            <w:pPr>
              <w:widowControl w:val="0"/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uppressAutoHyphens/>
              <w:autoSpaceDN w:val="0"/>
              <w:snapToGrid w:val="0"/>
              <w:spacing w:line="0" w:lineRule="atLeast"/>
              <w:jc w:val="both"/>
              <w:textAlignment w:val="baseline"/>
              <w:rPr>
                <w:rFonts w:eastAsia="SimSun"/>
                <w:kern w:val="3"/>
                <w:sz w:val="22"/>
                <w:szCs w:val="22"/>
                <w:lang w:bidi="hi-IN"/>
              </w:rPr>
            </w:pPr>
            <w:r w:rsidRPr="00FE6B1E">
              <w:rPr>
                <w:rFonts w:eastAsia="SimSun"/>
                <w:kern w:val="3"/>
                <w:sz w:val="22"/>
                <w:szCs w:val="22"/>
                <w:lang w:bidi="hi-IN"/>
              </w:rPr>
              <w:t xml:space="preserve">Wysokość nie większa niż   </w:t>
            </w:r>
            <w:r w:rsidR="00FE6B1E" w:rsidRPr="00FE6B1E">
              <w:rPr>
                <w:color w:val="000000"/>
                <w:sz w:val="22"/>
                <w:szCs w:val="22"/>
              </w:rPr>
              <w:t>3150 mm</w:t>
            </w:r>
          </w:p>
          <w:p w14:paraId="1B5C870D" w14:textId="5787B103" w:rsidR="000F7DAF" w:rsidRPr="00FE6B1E" w:rsidRDefault="000F7DAF" w:rsidP="000F7DAF">
            <w:pPr>
              <w:pStyle w:val="Style16"/>
              <w:widowControl/>
              <w:tabs>
                <w:tab w:val="left" w:pos="245"/>
              </w:tabs>
              <w:spacing w:line="0" w:lineRule="atLeast"/>
              <w:ind w:firstLine="0"/>
              <w:jc w:val="both"/>
              <w:rPr>
                <w:rFonts w:ascii="Times New Roman" w:eastAsia="SimSun" w:hAnsi="Times New Roman" w:cs="Times New Roman"/>
                <w:kern w:val="3"/>
                <w:sz w:val="22"/>
                <w:szCs w:val="22"/>
                <w:lang w:bidi="hi-IN"/>
              </w:rPr>
            </w:pPr>
            <w:r w:rsidRPr="00FE6B1E">
              <w:rPr>
                <w:rFonts w:ascii="Times New Roman" w:eastAsia="SimSun" w:hAnsi="Times New Roman" w:cs="Times New Roman"/>
                <w:kern w:val="3"/>
                <w:sz w:val="22"/>
                <w:szCs w:val="22"/>
                <w:lang w:bidi="hi-IN"/>
              </w:rPr>
              <w:t xml:space="preserve">Szerokość nie większa niż   </w:t>
            </w:r>
            <w:r w:rsidR="00FE6B1E" w:rsidRPr="00FE6B1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2200  </w:t>
            </w:r>
            <w:r w:rsidRPr="00FE6B1E">
              <w:rPr>
                <w:rFonts w:ascii="Times New Roman" w:eastAsia="SimSun" w:hAnsi="Times New Roman" w:cs="Times New Roman"/>
                <w:kern w:val="3"/>
                <w:sz w:val="22"/>
                <w:szCs w:val="22"/>
                <w:lang w:bidi="hi-IN"/>
              </w:rPr>
              <w:t xml:space="preserve">mm </w:t>
            </w:r>
          </w:p>
          <w:p w14:paraId="67780E8A" w14:textId="77777777" w:rsidR="000F7DAF" w:rsidRDefault="000F7DAF" w:rsidP="000F7DAF">
            <w:pPr>
              <w:pStyle w:val="Style16"/>
              <w:widowControl/>
              <w:tabs>
                <w:tab w:val="left" w:pos="245"/>
              </w:tabs>
              <w:spacing w:line="0" w:lineRule="atLeast"/>
              <w:ind w:firstLine="0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  <w:r w:rsidRPr="00FE6B1E"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  <w:t>rozstaw osi minimum 4100 mm</w:t>
            </w:r>
          </w:p>
          <w:p w14:paraId="3CC62406" w14:textId="77777777" w:rsidR="003847D1" w:rsidRDefault="003847D1" w:rsidP="000F7DAF">
            <w:pPr>
              <w:pStyle w:val="Style16"/>
              <w:widowControl/>
              <w:tabs>
                <w:tab w:val="left" w:pos="245"/>
              </w:tabs>
              <w:spacing w:line="0" w:lineRule="atLeast"/>
              <w:ind w:firstLine="0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  <w:p w14:paraId="5428C734" w14:textId="77777777" w:rsidR="003847D1" w:rsidRPr="00FE6B1E" w:rsidRDefault="003847D1" w:rsidP="000F7DAF">
            <w:pPr>
              <w:pStyle w:val="Style16"/>
              <w:widowControl/>
              <w:tabs>
                <w:tab w:val="left" w:pos="245"/>
              </w:tabs>
              <w:spacing w:line="0" w:lineRule="atLeast"/>
              <w:ind w:firstLine="0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  <w:p w14:paraId="47B5CE45" w14:textId="77777777" w:rsidR="00927A88" w:rsidRPr="00FA47F8" w:rsidRDefault="00927A88" w:rsidP="000F7DAF">
            <w:pPr>
              <w:pStyle w:val="Style16"/>
              <w:widowControl/>
              <w:tabs>
                <w:tab w:val="left" w:pos="245"/>
              </w:tabs>
              <w:spacing w:line="0" w:lineRule="atLeast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4B71106" w14:textId="77777777" w:rsidR="000F7DAF" w:rsidRPr="00FA47F8" w:rsidRDefault="000F7DAF" w:rsidP="000F7DAF">
            <w:pPr>
              <w:pStyle w:val="Style22"/>
              <w:widowControl/>
              <w:spacing w:line="0" w:lineRule="atLeast"/>
              <w:ind w:right="-43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</w:tr>
      <w:tr w:rsidR="000F7DAF" w:rsidRPr="00FA47F8" w14:paraId="785F31C2" w14:textId="77777777" w:rsidTr="003F5794">
        <w:tc>
          <w:tcPr>
            <w:tcW w:w="817" w:type="dxa"/>
          </w:tcPr>
          <w:p w14:paraId="1FDC1846" w14:textId="77777777" w:rsidR="000F7DAF" w:rsidRPr="00FA47F8" w:rsidRDefault="000F7DAF" w:rsidP="000F7DAF">
            <w:pPr>
              <w:pStyle w:val="Style22"/>
              <w:widowControl/>
              <w:numPr>
                <w:ilvl w:val="0"/>
                <w:numId w:val="1"/>
              </w:numPr>
              <w:spacing w:line="0" w:lineRule="atLeast"/>
              <w:jc w:val="both"/>
              <w:rPr>
                <w:rStyle w:val="FontStyle74"/>
                <w:rFonts w:ascii="Times New Roman" w:eastAsiaTheme="majorEastAsia" w:hAnsi="Times New Roman" w:cs="Times New Roman"/>
                <w:sz w:val="22"/>
                <w:szCs w:val="22"/>
              </w:rPr>
            </w:pPr>
          </w:p>
        </w:tc>
        <w:tc>
          <w:tcPr>
            <w:tcW w:w="7797" w:type="dxa"/>
            <w:hideMark/>
          </w:tcPr>
          <w:p w14:paraId="599BE981" w14:textId="77777777" w:rsidR="000F7DAF" w:rsidRPr="00F56B19" w:rsidRDefault="000F7DAF" w:rsidP="000F7DAF">
            <w:pPr>
              <w:pStyle w:val="Style22"/>
              <w:widowControl/>
              <w:spacing w:line="0" w:lineRule="atLeast"/>
              <w:ind w:right="-43"/>
              <w:jc w:val="both"/>
              <w:rPr>
                <w:rStyle w:val="FontStyle74"/>
                <w:rFonts w:ascii="Times New Roman" w:eastAsiaTheme="majorEastAsia" w:hAnsi="Times New Roman" w:cs="Times New Roman"/>
                <w:color w:val="auto"/>
                <w:sz w:val="22"/>
                <w:szCs w:val="22"/>
              </w:rPr>
            </w:pPr>
            <w:r w:rsidRPr="00F56B19">
              <w:rPr>
                <w:rStyle w:val="FontStyle74"/>
                <w:rFonts w:ascii="Times New Roman" w:eastAsiaTheme="majorEastAsia" w:hAnsi="Times New Roman" w:cs="Times New Roman"/>
                <w:color w:val="auto"/>
                <w:sz w:val="22"/>
                <w:szCs w:val="22"/>
              </w:rPr>
              <w:t xml:space="preserve">Stanowisko dla wózka inwalidzkiego </w:t>
            </w:r>
          </w:p>
          <w:p w14:paraId="4D59DCEB" w14:textId="0BEEAD4E" w:rsidR="000F7DAF" w:rsidRPr="00F56B19" w:rsidRDefault="000F7DAF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 stanowisko dla wózków inwalidzkich (montowanych w systemie </w:t>
            </w:r>
            <w:r w:rsidR="00927A88" w:rsidRPr="00F56B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szynowym)</w:t>
            </w:r>
            <w:r w:rsidRPr="00F56B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w tylnej części autobusu po uprzednim demontażu 1 ostatniego rzędu foteli, wyposażone w: </w:t>
            </w:r>
          </w:p>
          <w:p w14:paraId="0B7D0229" w14:textId="384ECF71" w:rsidR="000F7DAF" w:rsidRPr="00F56B19" w:rsidRDefault="000F7DAF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atestowane szyny podłogowe służące do mocowania </w:t>
            </w:r>
            <w:r w:rsidR="00927A88">
              <w:rPr>
                <w:rFonts w:ascii="Times New Roman" w:hAnsi="Times New Roman" w:cs="Times New Roman"/>
                <w:sz w:val="22"/>
                <w:szCs w:val="22"/>
              </w:rPr>
              <w:t>jednego wózka inwalidzkiego</w:t>
            </w: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927A8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kpl </w:t>
            </w:r>
          </w:p>
          <w:p w14:paraId="55C889C1" w14:textId="77777777" w:rsidR="000F7DAF" w:rsidRPr="00F56B19" w:rsidRDefault="000F7DAF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pasy do mocowania wózków inwalidzkich - 1kpl </w:t>
            </w:r>
          </w:p>
          <w:p w14:paraId="0959870F" w14:textId="77777777" w:rsidR="000F7DAF" w:rsidRPr="00F56B19" w:rsidRDefault="000F7DAF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pasy biodrowe dla osób podróżujących na wózkach inwalidzkich - 1kpl </w:t>
            </w:r>
          </w:p>
          <w:p w14:paraId="4A9F0B09" w14:textId="77777777" w:rsidR="000F7DAF" w:rsidRPr="00F56B19" w:rsidRDefault="000F7DAF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naklejki magnetyczne zgodne ze specjalnym przeznaczeniem autobusu (PRZEWÓZ OSÓB NIEPEŁNOSPRAWNYCH) - 2 szt. </w:t>
            </w:r>
          </w:p>
          <w:p w14:paraId="52774823" w14:textId="77777777" w:rsidR="000F7DAF" w:rsidRPr="00F56B19" w:rsidRDefault="000F7DAF" w:rsidP="000F7DA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przycisk sygnalizacyjny - 2 szt. </w:t>
            </w:r>
          </w:p>
          <w:p w14:paraId="37A21427" w14:textId="5FEBEFF0" w:rsidR="00927A88" w:rsidRDefault="000F7DAF" w:rsidP="000F7DAF">
            <w:pPr>
              <w:pStyle w:val="Style22"/>
              <w:widowControl/>
              <w:spacing w:line="0" w:lineRule="atLeast"/>
              <w:ind w:right="-4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6B19">
              <w:rPr>
                <w:rFonts w:ascii="Times New Roman" w:hAnsi="Times New Roman" w:cs="Times New Roman"/>
                <w:sz w:val="22"/>
                <w:szCs w:val="22"/>
              </w:rPr>
              <w:t xml:space="preserve">- Apteczka autobusowa gaśnica autobusowa 2 szt. (gaśnica minimum 2kg ) trójkąt ostrzegawczy, klin pod koła, kamizelka odblaskowa </w:t>
            </w:r>
          </w:p>
          <w:p w14:paraId="451747D2" w14:textId="18BFEC4E" w:rsidR="000F7DAF" w:rsidRPr="00F70D74" w:rsidRDefault="000F7DAF" w:rsidP="000F7DAF">
            <w:pPr>
              <w:pStyle w:val="Style22"/>
              <w:widowControl/>
              <w:spacing w:line="0" w:lineRule="atLeast"/>
              <w:ind w:right="-43"/>
              <w:jc w:val="both"/>
              <w:rPr>
                <w:rStyle w:val="FontStyle74"/>
                <w:rFonts w:ascii="Times New Roman" w:eastAsiaTheme="majorEastAsia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92B2CB7" w14:textId="77777777" w:rsidR="000F7DAF" w:rsidRPr="00F56B19" w:rsidRDefault="000F7DAF" w:rsidP="000F7DAF">
            <w:pPr>
              <w:pStyle w:val="Style22"/>
              <w:widowControl/>
              <w:spacing w:line="0" w:lineRule="atLeast"/>
              <w:ind w:right="-43"/>
              <w:jc w:val="both"/>
              <w:rPr>
                <w:rStyle w:val="FontStyle74"/>
                <w:rFonts w:ascii="Times New Roman" w:eastAsiaTheme="majorEastAsia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C4D890D" w14:textId="77777777" w:rsidR="005B6C7E" w:rsidRDefault="005B6C7E" w:rsidP="001464AA">
      <w:pPr>
        <w:rPr>
          <w:b/>
          <w:bCs/>
          <w:sz w:val="28"/>
          <w:szCs w:val="28"/>
        </w:rPr>
      </w:pPr>
    </w:p>
    <w:p w14:paraId="1D580313" w14:textId="77777777" w:rsidR="002D70D7" w:rsidRPr="00FA47F8" w:rsidRDefault="002D70D7" w:rsidP="00FA47F8">
      <w:pPr>
        <w:jc w:val="both"/>
        <w:rPr>
          <w:sz w:val="22"/>
          <w:szCs w:val="22"/>
        </w:rPr>
      </w:pPr>
    </w:p>
    <w:sectPr w:rsidR="002D70D7" w:rsidRPr="00FA47F8" w:rsidSect="00FA47F8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DCF41" w14:textId="77777777" w:rsidR="00C15542" w:rsidRDefault="00C15542" w:rsidP="001D076B">
      <w:r>
        <w:separator/>
      </w:r>
    </w:p>
  </w:endnote>
  <w:endnote w:type="continuationSeparator" w:id="0">
    <w:p w14:paraId="5FB6313A" w14:textId="77777777" w:rsidR="00C15542" w:rsidRDefault="00C15542" w:rsidP="001D0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8C35" w14:textId="69DE85CD" w:rsidR="00F56B19" w:rsidRPr="00FB0438" w:rsidRDefault="00F56B19" w:rsidP="00F56B19">
    <w:pPr>
      <w:pStyle w:val="Akapitzlist"/>
      <w:spacing w:line="276" w:lineRule="auto"/>
      <w:ind w:left="0"/>
      <w:rPr>
        <w:sz w:val="16"/>
        <w:szCs w:val="16"/>
      </w:rPr>
    </w:pPr>
    <w:r>
      <w:rPr>
        <w:rFonts w:eastAsiaTheme="minorHAnsi"/>
        <w:b/>
        <w:i/>
        <w:sz w:val="16"/>
        <w:szCs w:val="23"/>
        <w:lang w:eastAsia="en-US"/>
      </w:rPr>
      <w:t>RI.271.1.</w:t>
    </w:r>
    <w:r w:rsidR="00702986">
      <w:rPr>
        <w:rFonts w:eastAsiaTheme="minorHAnsi"/>
        <w:b/>
        <w:i/>
        <w:sz w:val="16"/>
        <w:szCs w:val="23"/>
        <w:lang w:eastAsia="en-US"/>
      </w:rPr>
      <w:t>8</w:t>
    </w:r>
    <w:r>
      <w:rPr>
        <w:rFonts w:eastAsiaTheme="minorHAnsi"/>
        <w:b/>
        <w:i/>
        <w:sz w:val="16"/>
        <w:szCs w:val="23"/>
        <w:lang w:eastAsia="en-US"/>
      </w:rPr>
      <w:t>.2026</w:t>
    </w:r>
    <w:r>
      <w:rPr>
        <w:rFonts w:eastAsiaTheme="minorHAnsi"/>
        <w:b/>
        <w:bCs/>
        <w:i/>
        <w:sz w:val="16"/>
        <w:szCs w:val="23"/>
        <w:lang w:eastAsia="en-US"/>
      </w:rPr>
      <w:t xml:space="preserve"> </w:t>
    </w:r>
    <w:r w:rsidRPr="00FB0438">
      <w:rPr>
        <w:b/>
        <w:bCs/>
        <w:sz w:val="16"/>
        <w:szCs w:val="16"/>
      </w:rPr>
      <w:t>„Zakup autobusu szkolnego na potrzeby dowozu uczniów do szkół prowadzonych przez Gminę Mokobody”</w:t>
    </w:r>
  </w:p>
  <w:p w14:paraId="493FE92C" w14:textId="77777777" w:rsidR="001D076B" w:rsidRDefault="001D07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6EF33" w14:textId="77777777" w:rsidR="00C15542" w:rsidRDefault="00C15542" w:rsidP="001D076B">
      <w:r>
        <w:separator/>
      </w:r>
    </w:p>
  </w:footnote>
  <w:footnote w:type="continuationSeparator" w:id="0">
    <w:p w14:paraId="466BC8C1" w14:textId="77777777" w:rsidR="00C15542" w:rsidRDefault="00C15542" w:rsidP="001D0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D576B"/>
    <w:multiLevelType w:val="hybridMultilevel"/>
    <w:tmpl w:val="2A160E5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9210C3"/>
    <w:multiLevelType w:val="hybridMultilevel"/>
    <w:tmpl w:val="8F90FE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F2B6B"/>
    <w:multiLevelType w:val="hybridMultilevel"/>
    <w:tmpl w:val="1F8240D8"/>
    <w:lvl w:ilvl="0" w:tplc="F5EE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57442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712203">
    <w:abstractNumId w:val="1"/>
  </w:num>
  <w:num w:numId="3" w16cid:durableId="127621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C7E"/>
    <w:rsid w:val="00005946"/>
    <w:rsid w:val="000722F2"/>
    <w:rsid w:val="000F7DAF"/>
    <w:rsid w:val="001431D3"/>
    <w:rsid w:val="001464AA"/>
    <w:rsid w:val="00166AEB"/>
    <w:rsid w:val="001943A7"/>
    <w:rsid w:val="001D076B"/>
    <w:rsid w:val="001E3E29"/>
    <w:rsid w:val="00274C54"/>
    <w:rsid w:val="002D70D7"/>
    <w:rsid w:val="002F6D8D"/>
    <w:rsid w:val="00344608"/>
    <w:rsid w:val="003847D1"/>
    <w:rsid w:val="003F5794"/>
    <w:rsid w:val="00422865"/>
    <w:rsid w:val="00427375"/>
    <w:rsid w:val="0049521A"/>
    <w:rsid w:val="005951DF"/>
    <w:rsid w:val="005B6C7E"/>
    <w:rsid w:val="00654432"/>
    <w:rsid w:val="00702986"/>
    <w:rsid w:val="00717AA0"/>
    <w:rsid w:val="0073696E"/>
    <w:rsid w:val="00757B4B"/>
    <w:rsid w:val="00763C75"/>
    <w:rsid w:val="00806420"/>
    <w:rsid w:val="00807055"/>
    <w:rsid w:val="008447DE"/>
    <w:rsid w:val="00927A88"/>
    <w:rsid w:val="009D6CF7"/>
    <w:rsid w:val="00A6497E"/>
    <w:rsid w:val="00AA50BA"/>
    <w:rsid w:val="00AD1FEE"/>
    <w:rsid w:val="00AE5785"/>
    <w:rsid w:val="00B1597C"/>
    <w:rsid w:val="00BC73C0"/>
    <w:rsid w:val="00BF5D3D"/>
    <w:rsid w:val="00C058A7"/>
    <w:rsid w:val="00C15542"/>
    <w:rsid w:val="00C32BBB"/>
    <w:rsid w:val="00CC3194"/>
    <w:rsid w:val="00D97071"/>
    <w:rsid w:val="00E61FE6"/>
    <w:rsid w:val="00E65B33"/>
    <w:rsid w:val="00F56B19"/>
    <w:rsid w:val="00F70D74"/>
    <w:rsid w:val="00F93768"/>
    <w:rsid w:val="00FA47F8"/>
    <w:rsid w:val="00FC2C09"/>
    <w:rsid w:val="00FE1CE1"/>
    <w:rsid w:val="00FE6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AA3D"/>
  <w15:docId w15:val="{C8CB5D62-89C4-49E6-B5C1-668CAB49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C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6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C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C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C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C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6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6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6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6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6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6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6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6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6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6C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6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6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6C7E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Bullet Number,List Paragraph1,lp1,List Paragraph2,ISCG Numerowanie,lp11,List Paragraph11,Bullet 1,Use Case List Paragraph"/>
    <w:basedOn w:val="Normalny"/>
    <w:link w:val="AkapitzlistZnak"/>
    <w:uiPriority w:val="34"/>
    <w:qFormat/>
    <w:rsid w:val="005B6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6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6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C7E"/>
    <w:rPr>
      <w:b/>
      <w:bCs/>
      <w:smallCaps/>
      <w:color w:val="0F4761" w:themeColor="accent1" w:themeShade="BF"/>
      <w:spacing w:val="5"/>
    </w:rPr>
  </w:style>
  <w:style w:type="character" w:customStyle="1" w:styleId="FontStyle73">
    <w:name w:val="Font Style73"/>
    <w:rsid w:val="005B6C7E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74">
    <w:name w:val="Font Style74"/>
    <w:rsid w:val="005B6C7E"/>
    <w:rPr>
      <w:rFonts w:ascii="Verdana" w:hAnsi="Verdana" w:cs="Verdana"/>
      <w:color w:val="000000"/>
      <w:sz w:val="18"/>
      <w:szCs w:val="18"/>
    </w:rPr>
  </w:style>
  <w:style w:type="paragraph" w:customStyle="1" w:styleId="Style16">
    <w:name w:val="Style16"/>
    <w:basedOn w:val="Normalny"/>
    <w:rsid w:val="005B6C7E"/>
    <w:pPr>
      <w:widowControl w:val="0"/>
      <w:suppressAutoHyphens/>
      <w:autoSpaceDE w:val="0"/>
      <w:spacing w:line="242" w:lineRule="exact"/>
      <w:ind w:hanging="350"/>
    </w:pPr>
    <w:rPr>
      <w:rFonts w:ascii="Arial" w:hAnsi="Arial" w:cs="Arial"/>
      <w:sz w:val="24"/>
      <w:szCs w:val="24"/>
      <w:lang w:eastAsia="ar-SA"/>
    </w:rPr>
  </w:style>
  <w:style w:type="paragraph" w:customStyle="1" w:styleId="Style22">
    <w:name w:val="Style22"/>
    <w:basedOn w:val="Normalny"/>
    <w:rsid w:val="005B6C7E"/>
    <w:pPr>
      <w:widowControl w:val="0"/>
      <w:suppressAutoHyphens/>
      <w:autoSpaceDE w:val="0"/>
      <w:spacing w:line="240" w:lineRule="exact"/>
    </w:pPr>
    <w:rPr>
      <w:rFonts w:ascii="Arial" w:hAnsi="Arial" w:cs="Arial"/>
      <w:sz w:val="24"/>
      <w:szCs w:val="24"/>
      <w:lang w:eastAsia="ar-SA"/>
    </w:rPr>
  </w:style>
  <w:style w:type="paragraph" w:customStyle="1" w:styleId="Style49">
    <w:name w:val="Style49"/>
    <w:basedOn w:val="Normalny"/>
    <w:rsid w:val="005B6C7E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NormalnyWeb">
    <w:name w:val="Normal (Web)"/>
    <w:basedOn w:val="Normalny"/>
    <w:rsid w:val="005B6C7E"/>
    <w:pPr>
      <w:suppressAutoHyphens/>
      <w:spacing w:before="280" w:after="119"/>
    </w:pPr>
    <w:rPr>
      <w:sz w:val="24"/>
      <w:szCs w:val="24"/>
      <w:lang w:eastAsia="ar-SA"/>
    </w:rPr>
  </w:style>
  <w:style w:type="paragraph" w:customStyle="1" w:styleId="Standard">
    <w:name w:val="Standard"/>
    <w:rsid w:val="005B6C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B6C7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6C7E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951DF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D0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076B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076B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A4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6B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Bullet Number Znak,List Paragraph1 Znak,lp1 Znak,List Paragraph2 Znak"/>
    <w:link w:val="Akapitzlist"/>
    <w:uiPriority w:val="34"/>
    <w:qFormat/>
    <w:locked/>
    <w:rsid w:val="00F56B19"/>
    <w:rPr>
      <w:rFonts w:ascii="Times New Roman" w:eastAsia="Times New Roman" w:hAnsi="Times New Roman" w:cs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Kucharz</dc:creator>
  <cp:lastModifiedBy>Anna_Paczuska</cp:lastModifiedBy>
  <cp:revision>10</cp:revision>
  <cp:lastPrinted>2026-04-16T08:44:00Z</cp:lastPrinted>
  <dcterms:created xsi:type="dcterms:W3CDTF">2026-04-15T13:51:00Z</dcterms:created>
  <dcterms:modified xsi:type="dcterms:W3CDTF">2026-04-27T18:57:00Z</dcterms:modified>
</cp:coreProperties>
</file>